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9900" w:type="dxa"/>
        <w:tblInd w:w="-162" w:type="dxa"/>
        <w:tblLook w:val="04A0"/>
      </w:tblPr>
      <w:tblGrid>
        <w:gridCol w:w="3172"/>
        <w:gridCol w:w="3351"/>
        <w:gridCol w:w="3377"/>
      </w:tblGrid>
      <w:tr w:rsidR="001A6286" w:rsidRPr="001A6286" w:rsidTr="00D90EED">
        <w:trPr>
          <w:trHeight w:val="350"/>
        </w:trPr>
        <w:tc>
          <w:tcPr>
            <w:tcW w:w="9900" w:type="dxa"/>
            <w:gridSpan w:val="3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:rsidR="001A6286" w:rsidRPr="001A6286" w:rsidRDefault="001A6286" w:rsidP="00773941">
            <w:pPr>
              <w:pStyle w:val="NoSpacing"/>
              <w:bidi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A6286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سحب الدم من الوريد (دم وريدي) بواسطة السرنجة والإبرة </w:t>
            </w:r>
            <w:r w:rsidR="00E90A5C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العادية</w:t>
            </w:r>
          </w:p>
        </w:tc>
      </w:tr>
      <w:tr w:rsidR="00B77AC6" w:rsidRPr="001A6286" w:rsidTr="00D90EED">
        <w:trPr>
          <w:trHeight w:val="890"/>
        </w:trPr>
        <w:tc>
          <w:tcPr>
            <w:tcW w:w="3172" w:type="dxa"/>
            <w:tcBorders>
              <w:bottom w:val="nil"/>
            </w:tcBorders>
            <w:vAlign w:val="center"/>
          </w:tcPr>
          <w:p w:rsidR="00B77AC6" w:rsidRPr="001A6286" w:rsidRDefault="00D90EED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2940" w:dyaOrig="24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7.25pt;height:112.5pt" o:ole="">
                  <v:imagedata r:id="rId5" o:title=""/>
                </v:shape>
                <o:OLEObject Type="Embed" ProgID="PBrush" ShapeID="_x0000_i1025" DrawAspect="Content" ObjectID="_1528852761" r:id="rId6"/>
              </w:object>
            </w:r>
          </w:p>
        </w:tc>
        <w:tc>
          <w:tcPr>
            <w:tcW w:w="3351" w:type="dxa"/>
            <w:tcBorders>
              <w:bottom w:val="nil"/>
            </w:tcBorders>
            <w:vAlign w:val="center"/>
          </w:tcPr>
          <w:p w:rsidR="00B77AC6" w:rsidRPr="001A6286" w:rsidRDefault="00D04A92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4320" w:dyaOrig="3090">
                <v:shape id="_x0000_i1026" type="#_x0000_t75" style="width:153.75pt;height:110.25pt" o:ole="">
                  <v:imagedata r:id="rId7" o:title=""/>
                </v:shape>
                <o:OLEObject Type="Embed" ProgID="PBrush" ShapeID="_x0000_i1026" DrawAspect="Content" ObjectID="_1528852762" r:id="rId8"/>
              </w:object>
            </w:r>
          </w:p>
        </w:tc>
        <w:tc>
          <w:tcPr>
            <w:tcW w:w="3377" w:type="dxa"/>
            <w:tcBorders>
              <w:bottom w:val="nil"/>
            </w:tcBorders>
            <w:vAlign w:val="center"/>
          </w:tcPr>
          <w:p w:rsidR="00B77AC6" w:rsidRPr="001A6286" w:rsidRDefault="00B77AC6" w:rsidP="00B77AC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6286">
              <w:rPr>
                <w:rFonts w:ascii="Times New Roman" w:hAnsi="Times New Roman" w:cs="Times New Roman"/>
                <w:sz w:val="24"/>
                <w:szCs w:val="24"/>
              </w:rPr>
              <w:object w:dxaOrig="1845" w:dyaOrig="405">
                <v:shape id="_x0000_i1027" type="#_x0000_t75" style="width:92.25pt;height:20.25pt" o:ole="">
                  <v:imagedata r:id="rId9" o:title=""/>
                </v:shape>
                <o:OLEObject Type="Embed" ProgID="PBrush" ShapeID="_x0000_i1027" DrawAspect="Content" ObjectID="_1528852763" r:id="rId10"/>
              </w:object>
            </w:r>
          </w:p>
        </w:tc>
      </w:tr>
      <w:tr w:rsidR="00B77AC6" w:rsidRPr="001A6286" w:rsidTr="00D90EED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45C5A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 xml:space="preserve">3. غسل </w:t>
            </w:r>
            <w:r w:rsidR="00B45C5A">
              <w:rPr>
                <w:rFonts w:ascii="Times New Roman" w:hAnsi="Times New Roman" w:cs="Times New Roman" w:hint="cs"/>
                <w:rtl/>
              </w:rPr>
              <w:t>ال</w:t>
            </w:r>
            <w:r w:rsidRPr="001A6286">
              <w:rPr>
                <w:rFonts w:ascii="Times New Roman" w:hAnsi="Times New Roman" w:cs="Times New Roman"/>
                <w:rtl/>
              </w:rPr>
              <w:t>يدي</w:t>
            </w:r>
            <w:r w:rsidR="00B45C5A">
              <w:rPr>
                <w:rFonts w:ascii="Times New Roman" w:hAnsi="Times New Roman" w:cs="Times New Roman" w:hint="cs"/>
                <w:rtl/>
              </w:rPr>
              <w:t>ن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بالماء والصابون</w:t>
            </w:r>
          </w:p>
          <w:p w:rsidR="00B77AC6" w:rsidRPr="001A6286" w:rsidRDefault="00B77AC6" w:rsidP="00B77AC6">
            <w:pPr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Fonts w:ascii="Times New Roman" w:hAnsi="Times New Roman" w:cs="Times New Roman"/>
                <w:rtl/>
              </w:rPr>
              <w:t>أو بمطهّر كحولي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B45C5A">
            <w:pPr>
              <w:bidi/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Style w:val="hps"/>
                <w:rFonts w:ascii="Times New Roman" w:hAnsi="Times New Roman" w:cs="Times New Roman"/>
                <w:rtl/>
              </w:rPr>
              <w:t>2. جمع اللوازم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B77AC6" w:rsidRPr="001A6286" w:rsidRDefault="00B77AC6" w:rsidP="001A6286">
            <w:pPr>
              <w:pStyle w:val="ListParagraph"/>
              <w:numPr>
                <w:ilvl w:val="0"/>
                <w:numId w:val="1"/>
              </w:numPr>
              <w:bidi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اخت</w:t>
            </w:r>
            <w:r w:rsidR="00B45C5A">
              <w:rPr>
                <w:rFonts w:ascii="Times New Roman" w:hAnsi="Times New Roman" w:cs="Times New Roman" w:hint="cs"/>
                <w:rtl/>
              </w:rPr>
              <w:t>يا</w:t>
            </w:r>
            <w:r w:rsidRPr="001A6286">
              <w:rPr>
                <w:rFonts w:ascii="Times New Roman" w:hAnsi="Times New Roman" w:cs="Times New Roman"/>
                <w:rtl/>
              </w:rPr>
              <w:t>ر طريقة سحب الدم</w:t>
            </w:r>
          </w:p>
          <w:p w:rsidR="00B77AC6" w:rsidRPr="001A6286" w:rsidRDefault="00B77AC6" w:rsidP="00B77AC6">
            <w:pPr>
              <w:jc w:val="center"/>
              <w:rPr>
                <w:rFonts w:ascii="Times New Roman" w:hAnsi="Times New Roman" w:cs="Times New Roman"/>
              </w:rPr>
            </w:pPr>
            <w:r w:rsidRPr="001A6286">
              <w:rPr>
                <w:rFonts w:ascii="Times New Roman" w:hAnsi="Times New Roman" w:cs="Times New Roman"/>
                <w:rtl/>
              </w:rPr>
              <w:t>إبرة وسرنجة</w:t>
            </w:r>
            <w:r w:rsidR="001F7C23">
              <w:rPr>
                <w:rFonts w:ascii="Times New Roman" w:hAnsi="Times New Roman" w:cs="Times New Roman" w:hint="cs"/>
                <w:rtl/>
              </w:rPr>
              <w:t xml:space="preserve"> (ذاتي الاستعمال الواحد)</w:t>
            </w:r>
          </w:p>
        </w:tc>
      </w:tr>
      <w:tr w:rsidR="00B77AC6" w:rsidTr="00D90EED">
        <w:tc>
          <w:tcPr>
            <w:tcW w:w="3172" w:type="dxa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3945" w:dyaOrig="2865">
                <v:shape id="_x0000_i1028" type="#_x0000_t75" style="width:118.5pt;height:86.25pt" o:ole="">
                  <v:imagedata r:id="rId11" o:title=""/>
                </v:shape>
                <o:OLEObject Type="Embed" ProgID="PBrush" ShapeID="_x0000_i1028" DrawAspect="Content" ObjectID="_1528852764" r:id="rId12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367626" w:rsidP="00B77AC6">
            <w:pPr>
              <w:jc w:val="center"/>
            </w:pPr>
            <w:r>
              <w:object w:dxaOrig="3345" w:dyaOrig="3870">
                <v:shape id="_x0000_i1029" type="#_x0000_t75" style="width:101.25pt;height:117.75pt" o:ole="">
                  <v:imagedata r:id="rId13" o:title=""/>
                </v:shape>
                <o:OLEObject Type="Embed" ProgID="PBrush" ShapeID="_x0000_i1029" DrawAspect="Content" ObjectID="_1528852765" r:id="rId14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Default="000B6153" w:rsidP="00783078">
            <w:pPr>
              <w:jc w:val="center"/>
            </w:pPr>
            <w:r>
              <w:object w:dxaOrig="2610" w:dyaOrig="2685">
                <v:shape id="_x0000_i1030" type="#_x0000_t75" style="width:120pt;height:123.75pt" o:ole="">
                  <v:imagedata r:id="rId15" o:title=""/>
                </v:shape>
                <o:OLEObject Type="Embed" ProgID="PBrush" ShapeID="_x0000_i1030" DrawAspect="Content" ObjectID="_1528852766" r:id="rId16"/>
              </w:object>
            </w:r>
          </w:p>
        </w:tc>
      </w:tr>
      <w:tr w:rsidR="00B77AC6" w:rsidTr="00D90EED">
        <w:tc>
          <w:tcPr>
            <w:tcW w:w="3172" w:type="dxa"/>
            <w:tcBorders>
              <w:top w:val="nil"/>
            </w:tcBorders>
          </w:tcPr>
          <w:p w:rsidR="00B77AC6" w:rsidRPr="001A6286" w:rsidRDefault="001A6286" w:rsidP="00B77AC6">
            <w:pPr>
              <w:jc w:val="center"/>
              <w:rPr>
                <w:rFonts w:ascii="Times New Roman" w:hAnsi="Times New Roman" w:cs="Times New Roman"/>
                <w:lang w:bidi="ar-LB"/>
              </w:rPr>
            </w:pPr>
            <w:r w:rsidRPr="001A6286">
              <w:rPr>
                <w:rFonts w:ascii="Times New Roman" w:hAnsi="Times New Roman" w:cs="Times New Roman" w:hint="cs"/>
                <w:rtl/>
                <w:lang w:bidi="ar-LB"/>
              </w:rPr>
              <w:t xml:space="preserve">6. 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ربط رباط ضاغط (تورنيكيه) أعلى من مكان الورید</w:t>
            </w:r>
          </w:p>
        </w:tc>
        <w:tc>
          <w:tcPr>
            <w:tcW w:w="3351" w:type="dxa"/>
            <w:tcBorders>
              <w:top w:val="nil"/>
            </w:tcBorders>
          </w:tcPr>
          <w:p w:rsidR="00B77AC6" w:rsidRPr="001A6286" w:rsidRDefault="001A6286" w:rsidP="00B45C5A">
            <w:pPr>
              <w:jc w:val="center"/>
              <w:rPr>
                <w:rFonts w:ascii="Times New Roman" w:hAnsi="Times New Roman" w:cs="Times New Roman"/>
                <w:rtl/>
                <w:lang w:bidi="ar-LB"/>
              </w:rPr>
            </w:pPr>
            <w:r w:rsidRPr="001A6286">
              <w:rPr>
                <w:rFonts w:ascii="Times New Roman" w:hAnsi="Times New Roman" w:cs="Times New Roman"/>
                <w:rtl/>
                <w:lang w:bidi="ar-LB"/>
              </w:rPr>
              <w:t>5.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الطلب من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 xml:space="preserve">  المريض 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ال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جل</w:t>
            </w:r>
            <w:r w:rsidR="00B45C5A">
              <w:rPr>
                <w:rFonts w:ascii="Times New Roman" w:hAnsi="Times New Roman" w:cs="Times New Roman" w:hint="cs"/>
                <w:rtl/>
                <w:lang w:bidi="ar-LB"/>
              </w:rPr>
              <w:t>و</w:t>
            </w:r>
            <w:r w:rsidRPr="001A6286">
              <w:rPr>
                <w:rFonts w:ascii="Times New Roman" w:hAnsi="Times New Roman" w:cs="Times New Roman"/>
                <w:rtl/>
                <w:lang w:bidi="ar-LB"/>
              </w:rPr>
              <w:t>س على كرسي لها ظهر ومسند للذراع</w:t>
            </w:r>
            <w:r w:rsidRPr="001A6286">
              <w:rPr>
                <w:rFonts w:ascii="Times New Roman" w:hAnsi="Times New Roman" w:cs="Times New Roman" w:hint="cs"/>
                <w:rtl/>
                <w:lang w:bidi="ar-LB"/>
              </w:rPr>
              <w:t xml:space="preserve"> والكشف عن ذراعه</w:t>
            </w:r>
          </w:p>
        </w:tc>
        <w:tc>
          <w:tcPr>
            <w:tcW w:w="3377" w:type="dxa"/>
            <w:tcBorders>
              <w:top w:val="nil"/>
            </w:tcBorders>
          </w:tcPr>
          <w:p w:rsidR="001F7C23" w:rsidRDefault="00B77AC6" w:rsidP="00B77AC6">
            <w:pPr>
              <w:jc w:val="center"/>
              <w:rPr>
                <w:rFonts w:ascii="Times New Roman" w:hAnsi="Times New Roman" w:cs="Times New Roman"/>
                <w:rtl/>
              </w:rPr>
            </w:pPr>
            <w:r w:rsidRPr="001A6286">
              <w:rPr>
                <w:rFonts w:ascii="Times New Roman" w:hAnsi="Times New Roman" w:cs="Times New Roman"/>
                <w:rtl/>
              </w:rPr>
              <w:t>4. إر</w:t>
            </w:r>
            <w:r w:rsidR="00B45C5A">
              <w:rPr>
                <w:rFonts w:ascii="Times New Roman" w:hAnsi="Times New Roman" w:cs="Times New Roman" w:hint="cs"/>
                <w:rtl/>
              </w:rPr>
              <w:t>ا</w:t>
            </w:r>
            <w:r w:rsidRPr="001A6286">
              <w:rPr>
                <w:rFonts w:ascii="Times New Roman" w:hAnsi="Times New Roman" w:cs="Times New Roman"/>
                <w:rtl/>
              </w:rPr>
              <w:t>تد</w:t>
            </w:r>
            <w:r w:rsidR="00B45C5A">
              <w:rPr>
                <w:rFonts w:ascii="Times New Roman" w:hAnsi="Times New Roman" w:cs="Times New Roman" w:hint="cs"/>
                <w:rtl/>
              </w:rPr>
              <w:t>اء</w:t>
            </w:r>
            <w:r w:rsidRPr="001A6286">
              <w:rPr>
                <w:rFonts w:ascii="Times New Roman" w:hAnsi="Times New Roman" w:cs="Times New Roman"/>
                <w:rtl/>
              </w:rPr>
              <w:t xml:space="preserve"> القفازات الواقية</w:t>
            </w:r>
          </w:p>
          <w:p w:rsidR="00B77AC6" w:rsidRPr="001A6286" w:rsidRDefault="001F7C23" w:rsidP="00B77AC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 w:hint="cs"/>
                <w:rtl/>
              </w:rPr>
              <w:t>(ذات الاستعمال الواحد)</w:t>
            </w:r>
          </w:p>
        </w:tc>
      </w:tr>
      <w:tr w:rsidR="00B77AC6" w:rsidTr="00D90EED">
        <w:tc>
          <w:tcPr>
            <w:tcW w:w="3172" w:type="dxa"/>
            <w:tcBorders>
              <w:bottom w:val="nil"/>
            </w:tcBorders>
          </w:tcPr>
          <w:p w:rsidR="00B77AC6" w:rsidRDefault="00A5085B" w:rsidP="001A6286">
            <w:pPr>
              <w:jc w:val="center"/>
            </w:pPr>
            <w:r>
              <w:object w:dxaOrig="2025" w:dyaOrig="1290">
                <v:shape id="_x0000_i1031" type="#_x0000_t75" style="width:110.25pt;height:70.5pt" o:ole="">
                  <v:imagedata r:id="rId17" o:title=""/>
                </v:shape>
                <o:OLEObject Type="Embed" ProgID="PBrush" ShapeID="_x0000_i1031" DrawAspect="Content" ObjectID="_1528852767" r:id="rId18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2940" w:dyaOrig="1920">
                <v:shape id="_x0000_i1032" type="#_x0000_t75" style="width:132.75pt;height:87pt" o:ole="">
                  <v:imagedata r:id="rId19" o:title=""/>
                </v:shape>
                <o:OLEObject Type="Embed" ProgID="PBrush" ShapeID="_x0000_i1032" DrawAspect="Content" ObjectID="_1528852768" r:id="rId20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Default="00D90EED" w:rsidP="001A6286">
            <w:pPr>
              <w:jc w:val="center"/>
            </w:pPr>
            <w:r>
              <w:object w:dxaOrig="2880" w:dyaOrig="2070">
                <v:shape id="_x0000_i1033" type="#_x0000_t75" style="width:111pt;height:79.5pt" o:ole="">
                  <v:imagedata r:id="rId21" o:title=""/>
                </v:shape>
                <o:OLEObject Type="Embed" ProgID="PBrush" ShapeID="_x0000_i1033" DrawAspect="Content" ObjectID="_1528852769" r:id="rId22"/>
              </w:object>
            </w:r>
          </w:p>
        </w:tc>
      </w:tr>
      <w:tr w:rsidR="00B77AC6" w:rsidTr="00D90EED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B77AC6" w:rsidRPr="0066203B" w:rsidRDefault="0066203B" w:rsidP="00B45C5A">
            <w:pPr>
              <w:jc w:val="right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>9. نزع غطاء الإبرة و</w:t>
            </w:r>
            <w:r w:rsidR="00B45C5A">
              <w:rPr>
                <w:rFonts w:ascii="Times New Roman" w:hAnsi="Times New Roman" w:cs="Times New Roman" w:hint="cs"/>
                <w:rtl/>
              </w:rPr>
              <w:t>و</w:t>
            </w:r>
            <w:r w:rsidRPr="0066203B">
              <w:rPr>
                <w:rFonts w:ascii="Times New Roman" w:hAnsi="Times New Roman" w:cs="Times New Roman"/>
                <w:rtl/>
              </w:rPr>
              <w:t>ضع</w:t>
            </w:r>
            <w:r w:rsidR="00B45C5A">
              <w:rPr>
                <w:rFonts w:ascii="Times New Roman" w:hAnsi="Times New Roman" w:cs="Times New Roman" w:hint="cs"/>
                <w:rtl/>
              </w:rPr>
              <w:t>ه</w:t>
            </w:r>
            <w:r w:rsidRPr="0066203B">
              <w:rPr>
                <w:rFonts w:ascii="Times New Roman" w:hAnsi="Times New Roman" w:cs="Times New Roman"/>
                <w:rtl/>
              </w:rPr>
              <w:t xml:space="preserve"> على طاولة قر</w:t>
            </w:r>
            <w:r w:rsidR="00B45C5A">
              <w:rPr>
                <w:rFonts w:ascii="Times New Roman" w:hAnsi="Times New Roman" w:cs="Times New Roman" w:hint="cs"/>
                <w:rtl/>
              </w:rPr>
              <w:t>ي</w:t>
            </w:r>
            <w:r w:rsidRPr="0066203B">
              <w:rPr>
                <w:rFonts w:ascii="Times New Roman" w:hAnsi="Times New Roman" w:cs="Times New Roman"/>
                <w:rtl/>
              </w:rPr>
              <w:t>ب</w:t>
            </w:r>
            <w:r w:rsidR="00B45C5A">
              <w:rPr>
                <w:rFonts w:ascii="Times New Roman" w:hAnsi="Times New Roman" w:cs="Times New Roman" w:hint="cs"/>
                <w:rtl/>
              </w:rPr>
              <w:t>ة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B77AC6" w:rsidRPr="0066203B" w:rsidRDefault="0066203B" w:rsidP="00F3681A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>8. تطھیر موضع الوريد مستخدماَ مسحات طبية من أيزوبروبيل الكحول 70%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B77AC6" w:rsidRPr="0066203B" w:rsidRDefault="0066203B" w:rsidP="00F3681A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66203B">
              <w:rPr>
                <w:rFonts w:ascii="Times New Roman" w:hAnsi="Times New Roman" w:cs="Times New Roman"/>
                <w:rtl/>
              </w:rPr>
              <w:t>7. الطلب من المريض فتح وإغلاق قبضة يده  لدقيقة ثم إبقائها مغلقة</w:t>
            </w:r>
          </w:p>
        </w:tc>
      </w:tr>
      <w:tr w:rsidR="00B77AC6" w:rsidTr="00D90EED">
        <w:tc>
          <w:tcPr>
            <w:tcW w:w="3172" w:type="dxa"/>
            <w:tcBorders>
              <w:bottom w:val="nil"/>
            </w:tcBorders>
          </w:tcPr>
          <w:p w:rsidR="00B77AC6" w:rsidRDefault="000B6153" w:rsidP="00D90EED">
            <w:pPr>
              <w:jc w:val="center"/>
            </w:pPr>
            <w:r>
              <w:object w:dxaOrig="2775" w:dyaOrig="2235">
                <v:shape id="_x0000_i1034" type="#_x0000_t75" style="width:99.75pt;height:80.25pt" o:ole="">
                  <v:imagedata r:id="rId23" o:title=""/>
                </v:shape>
                <o:OLEObject Type="Embed" ProgID="PBrush" ShapeID="_x0000_i1034" DrawAspect="Content" ObjectID="_1528852770" r:id="rId24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CA42D1" w:rsidP="00F3681A">
            <w:pPr>
              <w:bidi/>
            </w:pPr>
            <w:r>
              <w:object w:dxaOrig="1770" w:dyaOrig="1485">
                <v:shape id="_x0000_i1035" type="#_x0000_t75" style="width:88.5pt;height:74.25pt" o:ole="">
                  <v:imagedata r:id="rId25" o:title=""/>
                </v:shape>
                <o:OLEObject Type="Embed" ProgID="PBrush" ShapeID="_x0000_i1035" DrawAspect="Content" ObjectID="_1528852771" r:id="rId26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Default="00CA42D1" w:rsidP="00F3681A">
            <w:pPr>
              <w:bidi/>
            </w:pPr>
            <w:r>
              <w:object w:dxaOrig="1815" w:dyaOrig="1485">
                <v:shape id="_x0000_i1036" type="#_x0000_t75" style="width:90.75pt;height:74.25pt" o:ole="">
                  <v:imagedata r:id="rId27" o:title=""/>
                </v:shape>
                <o:OLEObject Type="Embed" ProgID="PBrush" ShapeID="_x0000_i1036" DrawAspect="Content" ObjectID="_1528852772" r:id="rId28"/>
              </w:object>
            </w:r>
          </w:p>
        </w:tc>
      </w:tr>
      <w:tr w:rsidR="00CA42D1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CA42D1" w:rsidRPr="00F40C16" w:rsidRDefault="00CA42D1" w:rsidP="00F3681A">
            <w:pPr>
              <w:pStyle w:val="NoSpacing"/>
              <w:bidi/>
              <w:spacing w:line="276" w:lineRule="auto"/>
              <w:rPr>
                <w:rFonts w:ascii="Times New Roman" w:hAnsi="Times New Roman" w:cs="Times New Roman"/>
              </w:rPr>
            </w:pPr>
            <w:r w:rsidRPr="00F40C16">
              <w:rPr>
                <w:rFonts w:ascii="Times New Roman" w:hAnsi="Times New Roman" w:cs="Times New Roman" w:hint="cs"/>
                <w:rtl/>
              </w:rPr>
              <w:t>11. استخد</w:t>
            </w:r>
            <w:r w:rsidR="00B45C5A">
              <w:rPr>
                <w:rFonts w:ascii="Times New Roman" w:hAnsi="Times New Roman" w:cs="Times New Roman" w:hint="cs"/>
                <w:rtl/>
              </w:rPr>
              <w:t>ا</w:t>
            </w:r>
            <w:r w:rsidRPr="00F40C16">
              <w:rPr>
                <w:rFonts w:ascii="Times New Roman" w:hAnsi="Times New Roman" w:cs="Times New Roman" w:hint="cs"/>
                <w:rtl/>
              </w:rPr>
              <w:t>م طرف الإبهام الأيسر لشدّ الجلد تحت موقع بزل الوريد</w:t>
            </w:r>
          </w:p>
        </w:tc>
        <w:tc>
          <w:tcPr>
            <w:tcW w:w="6728" w:type="dxa"/>
            <w:gridSpan w:val="2"/>
            <w:tcBorders>
              <w:top w:val="nil"/>
              <w:bottom w:val="single" w:sz="4" w:space="0" w:color="000000" w:themeColor="text1"/>
            </w:tcBorders>
            <w:vAlign w:val="center"/>
          </w:tcPr>
          <w:p w:rsidR="00CA42D1" w:rsidRPr="00F40C16" w:rsidRDefault="00CA42D1" w:rsidP="00B45C5A">
            <w:pPr>
              <w:bidi/>
              <w:rPr>
                <w:rFonts w:ascii="Times New Roman" w:hAnsi="Times New Roman" w:cs="Times New Roman"/>
              </w:rPr>
            </w:pPr>
            <w:r w:rsidRPr="00F40C16">
              <w:rPr>
                <w:rFonts w:ascii="Times New Roman" w:hAnsi="Times New Roman" w:cs="Times New Roman"/>
                <w:rtl/>
              </w:rPr>
              <w:t xml:space="preserve">10. </w:t>
            </w:r>
            <w:r w:rsidR="00B45C5A">
              <w:rPr>
                <w:rFonts w:ascii="Times New Roman" w:hAnsi="Times New Roman" w:cs="Times New Roman" w:hint="cs"/>
                <w:rtl/>
              </w:rPr>
              <w:t>ت</w:t>
            </w:r>
            <w:r w:rsidRPr="00F40C16">
              <w:rPr>
                <w:rFonts w:ascii="Times New Roman" w:hAnsi="Times New Roman" w:cs="Times New Roman"/>
                <w:rtl/>
              </w:rPr>
              <w:t>حر</w:t>
            </w:r>
            <w:r w:rsidR="00B45C5A">
              <w:rPr>
                <w:rFonts w:ascii="Times New Roman" w:hAnsi="Times New Roman" w:cs="Times New Roman" w:hint="cs"/>
                <w:rtl/>
              </w:rPr>
              <w:t>ي</w:t>
            </w:r>
            <w:r w:rsidRPr="00F40C16">
              <w:rPr>
                <w:rFonts w:ascii="Times New Roman" w:hAnsi="Times New Roman" w:cs="Times New Roman"/>
                <w:rtl/>
              </w:rPr>
              <w:t>ك مكبس السرنجة للتأكد من أنه يعمل بشكل جيد</w:t>
            </w:r>
          </w:p>
        </w:tc>
      </w:tr>
      <w:tr w:rsidR="00B77AC6" w:rsidTr="00A46A69">
        <w:tc>
          <w:tcPr>
            <w:tcW w:w="3172" w:type="dxa"/>
            <w:tcBorders>
              <w:bottom w:val="nil"/>
            </w:tcBorders>
          </w:tcPr>
          <w:p w:rsidR="00B77AC6" w:rsidRDefault="000B6153" w:rsidP="00F3681A">
            <w:pPr>
              <w:jc w:val="right"/>
            </w:pPr>
            <w:r>
              <w:object w:dxaOrig="3495" w:dyaOrig="2415">
                <v:shape id="_x0000_i1037" type="#_x0000_t75" style="width:133.5pt;height:92.25pt" o:ole="">
                  <v:imagedata r:id="rId29" o:title=""/>
                </v:shape>
                <o:OLEObject Type="Embed" ProgID="PBrush" ShapeID="_x0000_i1037" DrawAspect="Content" ObjectID="_1528852773" r:id="rId30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3B6DB4" w:rsidP="00F3681A">
            <w:pPr>
              <w:bidi/>
            </w:pPr>
            <w:r>
              <w:object w:dxaOrig="3135" w:dyaOrig="1725">
                <v:shape id="_x0000_i1038" type="#_x0000_t75" style="width:156.75pt;height:86.25pt" o:ole="">
                  <v:imagedata r:id="rId31" o:title=""/>
                </v:shape>
                <o:OLEObject Type="Embed" ProgID="PBrush" ShapeID="_x0000_i1038" DrawAspect="Content" ObjectID="_1528852774" r:id="rId32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Default="003B6DB4" w:rsidP="00D90EED">
            <w:pPr>
              <w:bidi/>
              <w:jc w:val="center"/>
            </w:pPr>
            <w:r>
              <w:object w:dxaOrig="3315" w:dyaOrig="2190">
                <v:shape id="_x0000_i1039" type="#_x0000_t75" style="width:123.75pt;height:81.75pt" o:ole="">
                  <v:imagedata r:id="rId33" o:title=""/>
                </v:shape>
                <o:OLEObject Type="Embed" ProgID="PBrush" ShapeID="_x0000_i1039" DrawAspect="Content" ObjectID="_1528852775" r:id="rId34"/>
              </w:object>
            </w:r>
          </w:p>
        </w:tc>
      </w:tr>
      <w:tr w:rsidR="00B77AC6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B77AC6" w:rsidRPr="00F3681A" w:rsidRDefault="00F3681A" w:rsidP="00F3681A">
            <w:pPr>
              <w:jc w:val="right"/>
              <w:rPr>
                <w:rFonts w:ascii="Times New Roman" w:hAnsi="Times New Roman" w:cs="Times New Roman"/>
              </w:rPr>
            </w:pPr>
            <w:r w:rsidRPr="00F3681A">
              <w:rPr>
                <w:rFonts w:ascii="Times New Roman" w:hAnsi="Times New Roman" w:cs="Times New Roman"/>
                <w:rtl/>
              </w:rPr>
              <w:t xml:space="preserve">14. فك الرباط </w:t>
            </w:r>
            <w:r w:rsidR="00D11C26">
              <w:rPr>
                <w:rFonts w:ascii="Times New Roman" w:hAnsi="Times New Roman" w:cs="Times New Roman" w:hint="cs"/>
                <w:rtl/>
              </w:rPr>
              <w:t xml:space="preserve">المطاطي </w:t>
            </w:r>
            <w:r w:rsidRPr="00F3681A">
              <w:rPr>
                <w:rFonts w:ascii="Times New Roman" w:hAnsi="Times New Roman" w:cs="Times New Roman"/>
                <w:rtl/>
              </w:rPr>
              <w:t>الضاغط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B77AC6" w:rsidRPr="00F3681A" w:rsidRDefault="00A963C9" w:rsidP="00F3681A">
            <w:pPr>
              <w:bidi/>
              <w:rPr>
                <w:rFonts w:ascii="Times New Roman" w:hAnsi="Times New Roman" w:cs="Times New Roman"/>
              </w:rPr>
            </w:pPr>
            <w:r w:rsidRPr="00F3681A">
              <w:rPr>
                <w:rFonts w:ascii="Times New Roman" w:hAnsi="Times New Roman" w:cs="Times New Roman"/>
                <w:rtl/>
              </w:rPr>
              <w:t xml:space="preserve">13. سحب مكبس الحقنة </w:t>
            </w:r>
            <w:r w:rsidR="00355332" w:rsidRPr="00F3681A">
              <w:rPr>
                <w:rFonts w:ascii="Times New Roman" w:hAnsi="Times New Roman" w:cs="Times New Roman"/>
                <w:rtl/>
              </w:rPr>
              <w:t xml:space="preserve">لجمع </w:t>
            </w:r>
            <w:r w:rsidRPr="00F3681A">
              <w:rPr>
                <w:rFonts w:ascii="Times New Roman" w:hAnsi="Times New Roman" w:cs="Times New Roman"/>
                <w:rtl/>
              </w:rPr>
              <w:t xml:space="preserve">كمية الدم اللازمة  للفحوص المطلوبة </w:t>
            </w:r>
            <w:r w:rsidR="00485686" w:rsidRPr="00F3681A">
              <w:rPr>
                <w:rFonts w:ascii="Times New Roman" w:hAnsi="Times New Roman" w:cs="Times New Roman"/>
                <w:rtl/>
              </w:rPr>
              <w:t xml:space="preserve"> في السرنجة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B77AC6" w:rsidRPr="00F40C16" w:rsidRDefault="007A6BA1" w:rsidP="00F3681A">
            <w:pPr>
              <w:bidi/>
            </w:pPr>
            <w:r w:rsidRPr="00F40C16">
              <w:rPr>
                <w:rFonts w:ascii="Times New Roman" w:hAnsi="Times New Roman" w:cs="Times New Roman" w:hint="cs"/>
                <w:rtl/>
              </w:rPr>
              <w:t>12. غرز</w:t>
            </w:r>
            <w:r w:rsidR="00B45C5A">
              <w:rPr>
                <w:rFonts w:ascii="Times New Roman" w:hAnsi="Times New Roman" w:cs="Times New Roman" w:hint="cs"/>
                <w:rtl/>
              </w:rPr>
              <w:t xml:space="preserve"> </w:t>
            </w:r>
            <w:r w:rsidRPr="00F40C16">
              <w:rPr>
                <w:rFonts w:ascii="Times New Roman" w:hAnsi="Times New Roman" w:cs="Times New Roman" w:hint="cs"/>
                <w:rtl/>
              </w:rPr>
              <w:t>و</w:t>
            </w:r>
            <w:r w:rsidR="005746E0" w:rsidRPr="00F40C16">
              <w:rPr>
                <w:rFonts w:ascii="Times New Roman" w:hAnsi="Times New Roman" w:cs="Times New Roman"/>
                <w:rtl/>
              </w:rPr>
              <w:t xml:space="preserve">إدخال الإبرة في </w:t>
            </w:r>
            <w:r w:rsidR="005746E0" w:rsidRPr="00F40C16">
              <w:rPr>
                <w:rFonts w:ascii="Times New Roman" w:hAnsi="Times New Roman" w:cs="Times New Roman" w:hint="cs"/>
                <w:rtl/>
              </w:rPr>
              <w:t>الجلد ب</w:t>
            </w:r>
            <w:r w:rsidR="005746E0" w:rsidRPr="00F40C16">
              <w:rPr>
                <w:rFonts w:ascii="Times New Roman" w:hAnsi="Times New Roman" w:cs="Times New Roman"/>
                <w:rtl/>
              </w:rPr>
              <w:t>اتجاه الورید وفتحة الإبرة للأعلى</w:t>
            </w:r>
            <w:r w:rsidR="005746E0" w:rsidRPr="00F40C16">
              <w:rPr>
                <w:rFonts w:ascii="Times New Roman" w:hAnsi="Times New Roman" w:cs="Times New Roman" w:hint="cs"/>
                <w:rtl/>
              </w:rPr>
              <w:t xml:space="preserve"> حتى يظهر الدم في الإبرة، ثمّ الطلب من المريض إرخاء قبضة يده</w:t>
            </w:r>
          </w:p>
        </w:tc>
      </w:tr>
      <w:tr w:rsidR="00B77AC6" w:rsidTr="00A46A69">
        <w:tc>
          <w:tcPr>
            <w:tcW w:w="3172" w:type="dxa"/>
            <w:tcBorders>
              <w:bottom w:val="nil"/>
            </w:tcBorders>
          </w:tcPr>
          <w:p w:rsidR="00B77AC6" w:rsidRDefault="00A46A69" w:rsidP="00A46A69">
            <w:pPr>
              <w:jc w:val="center"/>
            </w:pPr>
            <w:r>
              <w:object w:dxaOrig="2640" w:dyaOrig="2070">
                <v:shape id="_x0000_i1040" type="#_x0000_t75" style="width:115.5pt;height:90.75pt" o:ole="">
                  <v:imagedata r:id="rId35" o:title=""/>
                </v:shape>
                <o:OLEObject Type="Embed" ProgID="PBrush" ShapeID="_x0000_i1040" DrawAspect="Content" ObjectID="_1528852776" r:id="rId36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A46A69" w:rsidP="00A46A69">
            <w:pPr>
              <w:jc w:val="center"/>
            </w:pPr>
            <w:r>
              <w:object w:dxaOrig="3210" w:dyaOrig="2280">
                <v:shape id="_x0000_i1041" type="#_x0000_t75" style="width:126pt;height:89.25pt" o:ole="">
                  <v:imagedata r:id="rId37" o:title=""/>
                </v:shape>
                <o:OLEObject Type="Embed" ProgID="PBrush" ShapeID="_x0000_i1041" DrawAspect="Content" ObjectID="_1528852777" r:id="rId38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Pr="00783078" w:rsidRDefault="00A46A69" w:rsidP="00A46A69">
            <w:pPr>
              <w:jc w:val="center"/>
              <w:rPr>
                <w:sz w:val="4"/>
                <w:szCs w:val="4"/>
              </w:rPr>
            </w:pPr>
            <w:r>
              <w:object w:dxaOrig="3720" w:dyaOrig="2520">
                <v:shape id="_x0000_i1042" type="#_x0000_t75" style="width:135.75pt;height:92.25pt" o:ole="">
                  <v:imagedata r:id="rId39" o:title=""/>
                </v:shape>
                <o:OLEObject Type="Embed" ProgID="PBrush" ShapeID="_x0000_i1042" DrawAspect="Content" ObjectID="_1528852778" r:id="rId40"/>
              </w:object>
            </w:r>
          </w:p>
        </w:tc>
      </w:tr>
      <w:tr w:rsidR="00B77AC6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E25210" w:rsidRPr="00B3198B" w:rsidRDefault="00E25210" w:rsidP="00E25210">
            <w:pPr>
              <w:pStyle w:val="NoSpacing"/>
              <w:numPr>
                <w:ilvl w:val="0"/>
                <w:numId w:val="5"/>
              </w:numPr>
              <w:tabs>
                <w:tab w:val="right" w:pos="900"/>
              </w:tabs>
              <w:bidi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B3198B">
              <w:rPr>
                <w:rFonts w:ascii="Times New Roman" w:eastAsia="Times New Roman" w:hAnsi="Times New Roman" w:cs="Times New Roman" w:hint="cs"/>
                <w:rtl/>
              </w:rPr>
              <w:t>ثم الطلب من المريض الضغط على قطعة الشاش برفق للحظات</w:t>
            </w:r>
            <w:r w:rsidRPr="00B3198B">
              <w:rPr>
                <w:rFonts w:ascii="Times New Roman" w:eastAsia="Times New Roman" w:hAnsi="Times New Roman" w:cs="Times New Roman"/>
              </w:rPr>
              <w:t>.</w:t>
            </w:r>
          </w:p>
          <w:p w:rsidR="00B77AC6" w:rsidRPr="00B3198B" w:rsidRDefault="00B77AC6"/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6F1A40" w:rsidRPr="00B3198B" w:rsidRDefault="006F1A40" w:rsidP="006F1A40">
            <w:pPr>
              <w:pStyle w:val="NoSpacing"/>
              <w:numPr>
                <w:ilvl w:val="0"/>
                <w:numId w:val="5"/>
              </w:numPr>
              <w:tabs>
                <w:tab w:val="right" w:pos="900"/>
              </w:tabs>
              <w:bidi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B3198B">
              <w:rPr>
                <w:rFonts w:ascii="Times New Roman" w:eastAsia="Times New Roman" w:hAnsi="Times New Roman" w:cs="Times New Roman" w:hint="cs"/>
                <w:rtl/>
              </w:rPr>
              <w:t>الضغط على قطعة الشاش برفق للحظات</w:t>
            </w:r>
            <w:r w:rsidRPr="00B3198B">
              <w:rPr>
                <w:rFonts w:ascii="Times New Roman" w:eastAsia="Times New Roman" w:hAnsi="Times New Roman" w:cs="Times New Roman"/>
              </w:rPr>
              <w:t>.</w:t>
            </w:r>
          </w:p>
          <w:p w:rsidR="00B77AC6" w:rsidRPr="00B3198B" w:rsidRDefault="00B77AC6" w:rsidP="006F1A40"/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B77AC6" w:rsidRPr="00B3198B" w:rsidRDefault="009B0E03" w:rsidP="00DC60A8">
            <w:pPr>
              <w:pStyle w:val="NoSpacing"/>
              <w:tabs>
                <w:tab w:val="right" w:pos="900"/>
              </w:tabs>
              <w:bidi/>
              <w:spacing w:line="276" w:lineRule="auto"/>
              <w:jc w:val="both"/>
            </w:pPr>
            <w:r w:rsidRPr="00B3198B">
              <w:rPr>
                <w:rFonts w:ascii="Times New Roman" w:hAnsi="Times New Roman" w:cs="Times New Roman"/>
                <w:rtl/>
              </w:rPr>
              <w:t xml:space="preserve">14. </w:t>
            </w:r>
            <w:r w:rsidRPr="00B3198B">
              <w:rPr>
                <w:rFonts w:ascii="Times New Roman" w:hAnsi="Times New Roman" w:cs="Times New Roman" w:hint="cs"/>
                <w:rtl/>
              </w:rPr>
              <w:t>وضع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 xml:space="preserve"> قطعة شاش على مكان الإبرة </w:t>
            </w:r>
            <w:r w:rsidRPr="00B3198B">
              <w:rPr>
                <w:rFonts w:ascii="Times New Roman" w:hAnsi="Times New Roman" w:cs="Times New Roman"/>
                <w:rtl/>
              </w:rPr>
              <w:t xml:space="preserve">بعد الانتھاء من </w:t>
            </w:r>
            <w:r w:rsidRPr="00B3198B">
              <w:rPr>
                <w:rFonts w:ascii="Times New Roman" w:hAnsi="Times New Roman" w:cs="Times New Roman" w:hint="cs"/>
                <w:rtl/>
              </w:rPr>
              <w:t>سحب الدم</w:t>
            </w:r>
            <w:r w:rsidR="006F1A40" w:rsidRPr="00B3198B">
              <w:rPr>
                <w:rFonts w:ascii="Times New Roman" w:hAnsi="Times New Roman" w:cs="Times New Roman" w:hint="cs"/>
                <w:rtl/>
              </w:rPr>
              <w:t>،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 xml:space="preserve">مع 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 xml:space="preserve">سحب 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ال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 xml:space="preserve">سرنجة </w:t>
            </w:r>
            <w:r w:rsidR="006F1A40" w:rsidRPr="00B3198B">
              <w:rPr>
                <w:rFonts w:ascii="Times New Roman" w:eastAsia="Times New Roman" w:hAnsi="Times New Roman" w:cs="Times New Roman" w:hint="cs"/>
                <w:rtl/>
              </w:rPr>
              <w:t xml:space="preserve">بروية 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لتخرج الإبرة كل</w:t>
            </w:r>
            <w:r w:rsidRPr="00B3198B">
              <w:rPr>
                <w:rFonts w:ascii="Times New Roman" w:eastAsia="Times New Roman" w:hAnsi="Times New Roman" w:cs="Times New Roman"/>
                <w:rtl/>
              </w:rPr>
              <w:t>ياً من ال</w:t>
            </w:r>
            <w:r w:rsidRPr="00B3198B">
              <w:rPr>
                <w:rFonts w:ascii="Times New Roman" w:eastAsia="Times New Roman" w:hAnsi="Times New Roman" w:cs="Times New Roman" w:hint="cs"/>
                <w:rtl/>
              </w:rPr>
              <w:t>وريد</w:t>
            </w:r>
          </w:p>
        </w:tc>
      </w:tr>
      <w:tr w:rsidR="00B77AC6" w:rsidTr="00A46A69">
        <w:tc>
          <w:tcPr>
            <w:tcW w:w="3172" w:type="dxa"/>
            <w:tcBorders>
              <w:bottom w:val="nil"/>
            </w:tcBorders>
          </w:tcPr>
          <w:p w:rsidR="00B77AC6" w:rsidRDefault="003B6DB4" w:rsidP="003B6DB4">
            <w:pPr>
              <w:jc w:val="center"/>
            </w:pPr>
            <w:r>
              <w:object w:dxaOrig="3045" w:dyaOrig="1860">
                <v:shape id="_x0000_i1043" type="#_x0000_t75" style="width:126.75pt;height:77.25pt" o:ole="">
                  <v:imagedata r:id="rId41" o:title=""/>
                </v:shape>
                <o:OLEObject Type="Embed" ProgID="PBrush" ShapeID="_x0000_i1043" DrawAspect="Content" ObjectID="_1528852779" r:id="rId42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B77AC6" w:rsidRDefault="003B6DB4" w:rsidP="003B6DB4">
            <w:pPr>
              <w:jc w:val="center"/>
            </w:pPr>
            <w:r>
              <w:object w:dxaOrig="2790" w:dyaOrig="1935">
                <v:shape id="_x0000_i1044" type="#_x0000_t75" style="width:112.5pt;height:78pt" o:ole="">
                  <v:imagedata r:id="rId43" o:title=""/>
                </v:shape>
                <o:OLEObject Type="Embed" ProgID="PBrush" ShapeID="_x0000_i1044" DrawAspect="Content" ObjectID="_1528852780" r:id="rId44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B77AC6" w:rsidRDefault="003B6DB4">
            <w:r>
              <w:object w:dxaOrig="3315" w:dyaOrig="1830">
                <v:shape id="_x0000_i1045" type="#_x0000_t75" style="width:136.5pt;height:75pt" o:ole="">
                  <v:imagedata r:id="rId45" o:title=""/>
                </v:shape>
                <o:OLEObject Type="Embed" ProgID="PBrush" ShapeID="_x0000_i1045" DrawAspect="Content" ObjectID="_1528852781" r:id="rId46"/>
              </w:object>
            </w:r>
          </w:p>
        </w:tc>
      </w:tr>
      <w:tr w:rsidR="003B6DB4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18. </w:t>
            </w:r>
            <w:r w:rsidR="003B6DB4" w:rsidRPr="00D11C26">
              <w:rPr>
                <w:rFonts w:ascii="Times New Roman" w:eastAsia="Times New Roman" w:hAnsi="Times New Roman" w:cs="Times New Roman" w:hint="cs"/>
                <w:rtl/>
              </w:rPr>
              <w:t>تثبيت الغطاء باستخدام اليد الثانية عندما يكون الغطاء قد غطى الإبرة بالكامل.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17. </w:t>
            </w:r>
            <w:r w:rsidR="003B6DB4" w:rsidRPr="00D11C26">
              <w:rPr>
                <w:rFonts w:ascii="Times New Roman" w:eastAsia="Times New Roman" w:hAnsi="Times New Roman" w:cs="Times New Roman" w:hint="cs"/>
                <w:rtl/>
              </w:rPr>
              <w:t>حمل الغطاء بواسطة الإبرة المعلّقة بالسرنجة، مع الإمساك بها بشكل أفقي حتى تصبح الإبرة وغطاءها للأعلى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16. </w:t>
            </w:r>
            <w:r w:rsidR="003B6DB4" w:rsidRPr="00D11C26">
              <w:rPr>
                <w:rFonts w:ascii="Times New Roman" w:eastAsia="Times New Roman" w:hAnsi="Times New Roman" w:cs="Times New Roman" w:hint="cs"/>
                <w:rtl/>
              </w:rPr>
              <w:t>حمل السرنجة بيد وتقريبها من غطاء الإبرة لإدخالها فيه، مع وضع اليد الثانية بعيداً للوقاية من الحوادث</w:t>
            </w:r>
          </w:p>
        </w:tc>
      </w:tr>
      <w:tr w:rsidR="003B6DB4" w:rsidTr="00A46A69">
        <w:tc>
          <w:tcPr>
            <w:tcW w:w="3172" w:type="dxa"/>
            <w:tcBorders>
              <w:bottom w:val="nil"/>
            </w:tcBorders>
          </w:tcPr>
          <w:p w:rsidR="003B6DB4" w:rsidRPr="002E4AF9" w:rsidRDefault="003B6DB4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310" w:dyaOrig="2175">
                <v:shape id="_x0000_i1046" type="#_x0000_t75" style="width:106.5pt;height:100.5pt" o:ole="">
                  <v:imagedata r:id="rId47" o:title=""/>
                </v:shape>
                <o:OLEObject Type="Embed" ProgID="PBrush" ShapeID="_x0000_i1046" DrawAspect="Content" ObjectID="_1528852782" r:id="rId48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3B6DB4" w:rsidRPr="002E4AF9" w:rsidRDefault="003B6DB4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460" w:dyaOrig="2085">
                <v:shape id="_x0000_i1047" type="#_x0000_t75" style="width:103.5pt;height:87.75pt" o:ole="">
                  <v:imagedata r:id="rId49" o:title=""/>
                </v:shape>
                <o:OLEObject Type="Embed" ProgID="PBrush" ShapeID="_x0000_i1047" DrawAspect="Content" ObjectID="_1528852783" r:id="rId50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3B6DB4" w:rsidRPr="002E4AF9" w:rsidRDefault="003B6DB4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490" w:dyaOrig="1785">
                <v:shape id="_x0000_i1048" type="#_x0000_t75" style="width:114pt;height:81.75pt" o:ole="">
                  <v:imagedata r:id="rId51" o:title=""/>
                </v:shape>
                <o:OLEObject Type="Embed" ProgID="PBrush" ShapeID="_x0000_i1048" DrawAspect="Content" ObjectID="_1528852784" r:id="rId52"/>
              </w:object>
            </w:r>
          </w:p>
        </w:tc>
      </w:tr>
      <w:tr w:rsidR="003B6DB4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C60A8">
            <w:pPr>
              <w:bidi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21. </w:t>
            </w:r>
            <w:r w:rsidR="00F513F1" w:rsidRPr="00D11C26">
              <w:rPr>
                <w:rFonts w:ascii="Times New Roman" w:eastAsia="Times New Roman" w:hAnsi="Times New Roman" w:cs="Times New Roman" w:hint="cs"/>
                <w:rtl/>
              </w:rPr>
              <w:t>نزع الغطاء المطاطي عن الانبوب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20. </w:t>
            </w:r>
            <w:r w:rsidR="00F513F1" w:rsidRPr="00D11C26">
              <w:rPr>
                <w:rFonts w:ascii="Times New Roman" w:eastAsia="Times New Roman" w:hAnsi="Times New Roman" w:cs="Times New Roman" w:hint="cs"/>
                <w:rtl/>
              </w:rPr>
              <w:t>رمي الإبرة في حاوية مخصّصة للادوات الحادة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19. </w:t>
            </w:r>
            <w:r w:rsidR="003D4934" w:rsidRPr="00D11C26">
              <w:rPr>
                <w:rFonts w:ascii="Times New Roman" w:eastAsia="Times New Roman" w:hAnsi="Times New Roman" w:cs="Times New Roman" w:hint="cs"/>
                <w:rtl/>
              </w:rPr>
              <w:t>برم غطاء الإبرة بحركة دائرية لفكه عن السرنجة</w:t>
            </w:r>
            <w:r w:rsidR="003D4934" w:rsidRPr="00D11C26">
              <w:rPr>
                <w:rStyle w:val="shorttext"/>
                <w:rFonts w:hint="cs"/>
                <w:rtl/>
              </w:rPr>
              <w:t xml:space="preserve"> ثمّ إزالته بعناية </w:t>
            </w:r>
          </w:p>
        </w:tc>
      </w:tr>
      <w:tr w:rsidR="003B6DB4" w:rsidTr="00A46A69">
        <w:tc>
          <w:tcPr>
            <w:tcW w:w="3172" w:type="dxa"/>
            <w:tcBorders>
              <w:bottom w:val="nil"/>
            </w:tcBorders>
          </w:tcPr>
          <w:p w:rsidR="003B6DB4" w:rsidRPr="002E4AF9" w:rsidRDefault="003B6DB4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65" w:dyaOrig="2160">
                <v:shape id="_x0000_i1049" type="#_x0000_t75" style="width:113.25pt;height:108pt" o:ole="">
                  <v:imagedata r:id="rId53" o:title=""/>
                </v:shape>
                <o:OLEObject Type="Embed" ProgID="PBrush" ShapeID="_x0000_i1049" DrawAspect="Content" ObjectID="_1528852785" r:id="rId54"/>
              </w:object>
            </w:r>
          </w:p>
        </w:tc>
        <w:tc>
          <w:tcPr>
            <w:tcW w:w="3351" w:type="dxa"/>
            <w:tcBorders>
              <w:bottom w:val="nil"/>
            </w:tcBorders>
          </w:tcPr>
          <w:p w:rsidR="003B6DB4" w:rsidRPr="002E4AF9" w:rsidRDefault="003B6DB4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370" w:dyaOrig="2055">
                <v:shape id="_x0000_i1050" type="#_x0000_t75" style="width:118.5pt;height:102.75pt" o:ole="">
                  <v:imagedata r:id="rId55" o:title=""/>
                </v:shape>
                <o:OLEObject Type="Embed" ProgID="PBrush" ShapeID="_x0000_i1050" DrawAspect="Content" ObjectID="_1528852786" r:id="rId56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3B6DB4" w:rsidRPr="002E4AF9" w:rsidRDefault="00783078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430" w:dyaOrig="2565">
                <v:shape id="_x0000_i1051" type="#_x0000_t75" style="width:102.75pt;height:102.75pt" o:ole="">
                  <v:imagedata r:id="rId57" o:title=""/>
                </v:shape>
                <o:OLEObject Type="Embed" ProgID="PBrush" ShapeID="_x0000_i1051" DrawAspect="Content" ObjectID="_1528852787" r:id="rId58"/>
              </w:object>
            </w:r>
          </w:p>
        </w:tc>
      </w:tr>
      <w:tr w:rsidR="003B6DB4" w:rsidTr="00A46A69">
        <w:tc>
          <w:tcPr>
            <w:tcW w:w="3172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24. </w:t>
            </w:r>
            <w:r w:rsidR="00AA78C7" w:rsidRPr="00D11C26">
              <w:rPr>
                <w:rFonts w:ascii="Times New Roman" w:eastAsia="Times New Roman" w:hAnsi="Times New Roman" w:cs="Times New Roman" w:hint="cs"/>
                <w:rtl/>
              </w:rPr>
              <w:t xml:space="preserve">هزّ الأنبوب وقلبه </w:t>
            </w:r>
            <w:r w:rsidR="00766191" w:rsidRPr="00D11C26">
              <w:rPr>
                <w:rFonts w:ascii="Times New Roman" w:eastAsia="Times New Roman" w:hAnsi="Times New Roman" w:cs="Times New Roman" w:hint="cs"/>
                <w:rtl/>
              </w:rPr>
              <w:t>5-10 مرات</w:t>
            </w:r>
          </w:p>
        </w:tc>
        <w:tc>
          <w:tcPr>
            <w:tcW w:w="3351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bidi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23. </w:t>
            </w:r>
            <w:r w:rsidR="004C6E88" w:rsidRPr="00D11C26">
              <w:rPr>
                <w:rFonts w:ascii="Times New Roman" w:eastAsia="Times New Roman" w:hAnsi="Times New Roman" w:cs="Times New Roman" w:hint="cs"/>
                <w:rtl/>
              </w:rPr>
              <w:t>وضع السرنجة في مكان آمن، وإعادة</w:t>
            </w:r>
            <w:r w:rsidR="00AA78C7" w:rsidRPr="00D11C26">
              <w:rPr>
                <w:rFonts w:ascii="Times New Roman" w:eastAsia="Times New Roman" w:hAnsi="Times New Roman" w:cs="Times New Roman" w:hint="cs"/>
                <w:rtl/>
              </w:rPr>
              <w:t xml:space="preserve"> سدّالأنبوب جيداً بالغطاء المطاطي </w:t>
            </w:r>
          </w:p>
        </w:tc>
        <w:tc>
          <w:tcPr>
            <w:tcW w:w="3377" w:type="dxa"/>
            <w:tcBorders>
              <w:top w:val="nil"/>
              <w:bottom w:val="single" w:sz="4" w:space="0" w:color="000000" w:themeColor="text1"/>
            </w:tcBorders>
          </w:tcPr>
          <w:p w:rsidR="003B6DB4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22. </w:t>
            </w:r>
            <w:r w:rsidR="00A902FB" w:rsidRPr="00D11C26">
              <w:rPr>
                <w:rFonts w:ascii="Times New Roman" w:eastAsia="Times New Roman" w:hAnsi="Times New Roman" w:cs="Times New Roman" w:hint="cs"/>
                <w:rtl/>
              </w:rPr>
              <w:t>حقن الدم ببطء في الأنبوب</w:t>
            </w:r>
          </w:p>
        </w:tc>
      </w:tr>
      <w:tr w:rsidR="004E407E" w:rsidTr="00A46A69">
        <w:tc>
          <w:tcPr>
            <w:tcW w:w="6523" w:type="dxa"/>
            <w:gridSpan w:val="2"/>
            <w:tcBorders>
              <w:bottom w:val="nil"/>
            </w:tcBorders>
          </w:tcPr>
          <w:p w:rsidR="004E407E" w:rsidRPr="002E4AF9" w:rsidRDefault="008D2F87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3585" w:dyaOrig="2160">
                <v:shape id="_x0000_i1052" type="#_x0000_t75" style="width:159pt;height:96pt" o:ole="">
                  <v:imagedata r:id="rId59" o:title=""/>
                </v:shape>
                <o:OLEObject Type="Embed" ProgID="PBrush" ShapeID="_x0000_i1052" DrawAspect="Content" ObjectID="_1528852788" r:id="rId60"/>
              </w:object>
            </w:r>
            <w:r w:rsidR="00E317EF">
              <w:object w:dxaOrig="2940" w:dyaOrig="2415">
                <v:shape id="_x0000_i1053" type="#_x0000_t75" style="width:114pt;height:93.75pt" o:ole="">
                  <v:imagedata r:id="rId5" o:title=""/>
                </v:shape>
                <o:OLEObject Type="Embed" ProgID="PBrush" ShapeID="_x0000_i1053" DrawAspect="Content" ObjectID="_1528852789" r:id="rId61"/>
              </w:object>
            </w:r>
          </w:p>
        </w:tc>
        <w:tc>
          <w:tcPr>
            <w:tcW w:w="3377" w:type="dxa"/>
            <w:tcBorders>
              <w:bottom w:val="nil"/>
            </w:tcBorders>
          </w:tcPr>
          <w:p w:rsidR="004E407E" w:rsidRPr="002E4AF9" w:rsidRDefault="004E407E" w:rsidP="003B6DB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tl/>
              </w:rPr>
            </w:pPr>
            <w:r>
              <w:object w:dxaOrig="2235" w:dyaOrig="1830">
                <v:shape id="_x0000_i1054" type="#_x0000_t75" style="width:111.75pt;height:91.5pt" o:ole="">
                  <v:imagedata r:id="rId62" o:title=""/>
                </v:shape>
                <o:OLEObject Type="Embed" ProgID="PBrush" ShapeID="_x0000_i1054" DrawAspect="Content" ObjectID="_1528852790" r:id="rId63"/>
              </w:object>
            </w:r>
          </w:p>
        </w:tc>
      </w:tr>
      <w:tr w:rsidR="004E407E" w:rsidTr="00A46A69">
        <w:tc>
          <w:tcPr>
            <w:tcW w:w="6523" w:type="dxa"/>
            <w:gridSpan w:val="2"/>
            <w:tcBorders>
              <w:top w:val="nil"/>
            </w:tcBorders>
          </w:tcPr>
          <w:p w:rsidR="009148EC" w:rsidRDefault="009148EC" w:rsidP="009148EC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>26.</w:t>
            </w:r>
            <w:r w:rsidRPr="00597705">
              <w:rPr>
                <w:rFonts w:ascii="Times New Roman" w:hAnsi="Times New Roman" w:cs="Times New Roman" w:hint="cs"/>
                <w:rtl/>
              </w:rPr>
              <w:t xml:space="preserve"> </w:t>
            </w:r>
            <w:r>
              <w:rPr>
                <w:rFonts w:ascii="Times New Roman" w:eastAsia="Times New Roman" w:hAnsi="Times New Roman" w:cs="Times New Roman" w:hint="cs"/>
                <w:rtl/>
              </w:rPr>
              <w:t>وضع بلاستر للمريض على مكان سحب الدم.</w:t>
            </w:r>
          </w:p>
          <w:p w:rsidR="009148EC" w:rsidRDefault="009148EC" w:rsidP="009148EC">
            <w:pPr>
              <w:jc w:val="right"/>
              <w:rPr>
                <w:rFonts w:ascii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27. </w:t>
            </w:r>
            <w:r w:rsidRPr="00597705">
              <w:rPr>
                <w:rFonts w:ascii="Times New Roman" w:hAnsi="Times New Roman" w:cs="Times New Roman" w:hint="cs"/>
                <w:rtl/>
              </w:rPr>
              <w:t>نزع القفازات ورميها في الكيس المناسب، ثمّ غسل اليدين بالماء والصابون أو بمطهّر كحولي</w:t>
            </w:r>
          </w:p>
          <w:p w:rsidR="004E407E" w:rsidRPr="00D11C26" w:rsidRDefault="009148EC" w:rsidP="009148EC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hAnsi="Times New Roman" w:cs="Times New Roman" w:hint="cs"/>
                <w:rtl/>
              </w:rPr>
              <w:t>28.</w:t>
            </w:r>
            <w:r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توثيق اسم المريض الثلاثي ورقم ملفه الطبي (أو تاريخ ميلاده) على الأنبوب، إضافةً إلى تاريخ ووقت أخذ العينة، والأحرف ال</w:t>
            </w:r>
            <w:r w:rsidR="00E317EF">
              <w:rPr>
                <w:rFonts w:ascii="Times New Roman" w:eastAsia="Times New Roman" w:hAnsi="Times New Roman" w:cs="Times New Roman" w:hint="cs"/>
                <w:rtl/>
              </w:rPr>
              <w:t>أ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>ولى</w:t>
            </w:r>
            <w:r w:rsidR="00E317EF">
              <w:rPr>
                <w:rFonts w:ascii="Times New Roman" w:eastAsia="Times New Roman" w:hAnsi="Times New Roman" w:cs="Times New Roman" w:hint="cs"/>
                <w:rtl/>
              </w:rPr>
              <w:t xml:space="preserve"> </w:t>
            </w:r>
            <w:r w:rsidRPr="00D11C26">
              <w:rPr>
                <w:rFonts w:ascii="Times New Roman" w:eastAsia="Times New Roman" w:hAnsi="Times New Roman" w:cs="Times New Roman" w:hint="cs"/>
                <w:rtl/>
              </w:rPr>
              <w:t xml:space="preserve"> من اسم الشخص الذي أخذ العينة</w:t>
            </w:r>
            <w:r>
              <w:rPr>
                <w:rFonts w:ascii="Times New Roman" w:eastAsia="Times New Roman" w:hAnsi="Times New Roman" w:cs="Times New Roman" w:hint="cs"/>
                <w:rtl/>
              </w:rPr>
              <w:t>.</w:t>
            </w:r>
          </w:p>
        </w:tc>
        <w:tc>
          <w:tcPr>
            <w:tcW w:w="3377" w:type="dxa"/>
            <w:tcBorders>
              <w:top w:val="nil"/>
            </w:tcBorders>
          </w:tcPr>
          <w:p w:rsidR="004E407E" w:rsidRPr="00D11C26" w:rsidRDefault="00DC60A8" w:rsidP="00D11C26">
            <w:pPr>
              <w:jc w:val="right"/>
              <w:rPr>
                <w:rFonts w:ascii="Times New Roman" w:eastAsia="Times New Roman" w:hAnsi="Times New Roman" w:cs="Times New Roman"/>
                <w:rtl/>
              </w:rPr>
            </w:pPr>
            <w:r>
              <w:rPr>
                <w:rFonts w:ascii="Times New Roman" w:eastAsia="Times New Roman" w:hAnsi="Times New Roman" w:cs="Times New Roman" w:hint="cs"/>
                <w:rtl/>
              </w:rPr>
              <w:t xml:space="preserve">25. </w:t>
            </w:r>
            <w:r w:rsidR="004E407E" w:rsidRPr="00D11C26">
              <w:rPr>
                <w:rFonts w:ascii="Times New Roman" w:eastAsia="Times New Roman" w:hAnsi="Times New Roman" w:cs="Times New Roman" w:hint="cs"/>
                <w:rtl/>
              </w:rPr>
              <w:t>رمي جميع النفايات الملوّثة (مثل القطن أو الشاش) في الكيس المناسب</w:t>
            </w:r>
          </w:p>
        </w:tc>
      </w:tr>
      <w:tr w:rsidR="00731062" w:rsidRPr="00225686" w:rsidTr="00D90EED">
        <w:tc>
          <w:tcPr>
            <w:tcW w:w="9900" w:type="dxa"/>
            <w:gridSpan w:val="3"/>
          </w:tcPr>
          <w:p w:rsidR="00731062" w:rsidRDefault="00731062" w:rsidP="00CB7B8F">
            <w:pPr>
              <w:bidi/>
              <w:jc w:val="right"/>
              <w:rPr>
                <w:rFonts w:ascii="Times New Roman" w:hAnsi="Times New Roman" w:cs="Times New Roman"/>
                <w:i/>
                <w:iCs/>
                <w:sz w:val="20"/>
                <w:szCs w:val="20"/>
                <w:rtl/>
              </w:rPr>
            </w:pPr>
            <w:r w:rsidRPr="00B77AC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 xml:space="preserve">Adapted from: </w:t>
            </w:r>
          </w:p>
          <w:p w:rsidR="00731062" w:rsidRPr="00A87265" w:rsidRDefault="00731062" w:rsidP="00CB7B8F">
            <w:pPr>
              <w:pStyle w:val="ListParagraph"/>
              <w:numPr>
                <w:ilvl w:val="0"/>
                <w:numId w:val="6"/>
              </w:numPr>
              <w:rPr>
                <w:i/>
                <w:iCs/>
                <w:rtl/>
              </w:rPr>
            </w:pPr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World Health Organization (WHO). Operations manual for delivery of HIV prevention, care and treatment at primary health </w:t>
            </w:r>
            <w:proofErr w:type="spell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centres</w:t>
            </w:r>
            <w:proofErr w:type="spell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in high-prevalence, resource-constrained settings: edition 1 for </w:t>
            </w:r>
            <w:proofErr w:type="spell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fieldtesting</w:t>
            </w:r>
            <w:proofErr w:type="spell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and country adaptation. 2008</w:t>
            </w:r>
            <w:proofErr w:type="gramStart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.(</w:t>
            </w:r>
            <w:proofErr w:type="gramEnd"/>
            <w:r w:rsidRPr="00A8726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Chapter 8. Laboratory Services).  </w:t>
            </w:r>
            <w:hyperlink r:id="rId64" w:history="1">
              <w:r w:rsidRPr="00A87265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http://www.who.int/hiv/pub/imai/om.pdf</w:t>
              </w:r>
            </w:hyperlink>
          </w:p>
          <w:p w:rsidR="00731062" w:rsidRPr="00225686" w:rsidRDefault="00731062" w:rsidP="00CB7B8F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rtl/>
              </w:rPr>
            </w:pPr>
            <w:proofErr w:type="gramStart"/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WHO</w:t>
            </w:r>
            <w:proofErr w:type="gramEnd"/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Guidelines on Drawing Blood. Best Practices in Phlebotomy. Geneva: </w:t>
            </w:r>
            <w:hyperlink r:id="rId65" w:history="1">
              <w:r w:rsidRPr="00225686">
                <w:rPr>
                  <w:rStyle w:val="Hyperlink"/>
                  <w:rFonts w:ascii="Times New Roman" w:hAnsi="Times New Roman" w:cs="Times New Roman"/>
                  <w:i/>
                  <w:iCs/>
                  <w:sz w:val="20"/>
                  <w:szCs w:val="20"/>
                </w:rPr>
                <w:t>World Health Organization</w:t>
              </w:r>
            </w:hyperlink>
            <w:r w:rsidRPr="00225686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2010. http://www.ncbi.nlm.nih.gov/books/NBK138650</w:t>
            </w:r>
          </w:p>
        </w:tc>
      </w:tr>
    </w:tbl>
    <w:p w:rsidR="000F1C24" w:rsidRDefault="000F1C24" w:rsidP="008D2F87"/>
    <w:sectPr w:rsidR="000F1C24" w:rsidSect="004E407E">
      <w:pgSz w:w="12240" w:h="15840"/>
      <w:pgMar w:top="1152" w:right="1440" w:bottom="1152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D94D42"/>
    <w:multiLevelType w:val="hybridMultilevel"/>
    <w:tmpl w:val="0178B1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DC5E0A"/>
    <w:multiLevelType w:val="hybridMultilevel"/>
    <w:tmpl w:val="DD9C61F6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101B4D"/>
    <w:multiLevelType w:val="multilevel"/>
    <w:tmpl w:val="BB8466DC"/>
    <w:lvl w:ilvl="0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3F293ACC"/>
    <w:multiLevelType w:val="hybridMultilevel"/>
    <w:tmpl w:val="DE72665A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F7D76FA"/>
    <w:multiLevelType w:val="hybridMultilevel"/>
    <w:tmpl w:val="294A70D8"/>
    <w:lvl w:ilvl="0" w:tplc="0409000F">
      <w:start w:val="1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746A6432"/>
    <w:multiLevelType w:val="hybridMultilevel"/>
    <w:tmpl w:val="74A43E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B77AC6"/>
    <w:rsid w:val="000B6153"/>
    <w:rsid w:val="000F1C24"/>
    <w:rsid w:val="001152A7"/>
    <w:rsid w:val="001A6286"/>
    <w:rsid w:val="001F06B7"/>
    <w:rsid w:val="001F6859"/>
    <w:rsid w:val="001F7C23"/>
    <w:rsid w:val="0021570D"/>
    <w:rsid w:val="00225686"/>
    <w:rsid w:val="003546AF"/>
    <w:rsid w:val="00355332"/>
    <w:rsid w:val="0035781E"/>
    <w:rsid w:val="003610E6"/>
    <w:rsid w:val="00367626"/>
    <w:rsid w:val="003B6DB4"/>
    <w:rsid w:val="003D4934"/>
    <w:rsid w:val="00485686"/>
    <w:rsid w:val="004C6E88"/>
    <w:rsid w:val="004E407E"/>
    <w:rsid w:val="005746E0"/>
    <w:rsid w:val="005B52A3"/>
    <w:rsid w:val="0066203B"/>
    <w:rsid w:val="006F1A40"/>
    <w:rsid w:val="006F4BA9"/>
    <w:rsid w:val="00731062"/>
    <w:rsid w:val="00766191"/>
    <w:rsid w:val="00773941"/>
    <w:rsid w:val="00783078"/>
    <w:rsid w:val="007A6BA1"/>
    <w:rsid w:val="007D3DC6"/>
    <w:rsid w:val="008831A5"/>
    <w:rsid w:val="0089555A"/>
    <w:rsid w:val="008D2F87"/>
    <w:rsid w:val="009148EC"/>
    <w:rsid w:val="009B0E03"/>
    <w:rsid w:val="00A46A69"/>
    <w:rsid w:val="00A5085B"/>
    <w:rsid w:val="00A87265"/>
    <w:rsid w:val="00A902FB"/>
    <w:rsid w:val="00A963C9"/>
    <w:rsid w:val="00AA78C7"/>
    <w:rsid w:val="00B068FF"/>
    <w:rsid w:val="00B3198B"/>
    <w:rsid w:val="00B45C5A"/>
    <w:rsid w:val="00B77AC6"/>
    <w:rsid w:val="00C153F0"/>
    <w:rsid w:val="00C30B1F"/>
    <w:rsid w:val="00CA42D1"/>
    <w:rsid w:val="00D04A92"/>
    <w:rsid w:val="00D11C26"/>
    <w:rsid w:val="00D1410B"/>
    <w:rsid w:val="00D15296"/>
    <w:rsid w:val="00D90EED"/>
    <w:rsid w:val="00DC60A8"/>
    <w:rsid w:val="00E25210"/>
    <w:rsid w:val="00E317EF"/>
    <w:rsid w:val="00E90A5C"/>
    <w:rsid w:val="00EF4220"/>
    <w:rsid w:val="00F3681A"/>
    <w:rsid w:val="00F40C16"/>
    <w:rsid w:val="00F513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1C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77AC6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B77AC6"/>
  </w:style>
  <w:style w:type="paragraph" w:styleId="ListParagraph">
    <w:name w:val="List Paragraph"/>
    <w:basedOn w:val="Normal"/>
    <w:uiPriority w:val="34"/>
    <w:qFormat/>
    <w:rsid w:val="00B77AC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77AC6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A6286"/>
    <w:pPr>
      <w:spacing w:line="240" w:lineRule="auto"/>
    </w:pPr>
  </w:style>
  <w:style w:type="character" w:customStyle="1" w:styleId="shorttext">
    <w:name w:val="short_text"/>
    <w:basedOn w:val="DefaultParagraphFont"/>
    <w:rsid w:val="003D493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0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4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8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0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2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9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7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90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1789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977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07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01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47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4933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046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49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772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55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811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81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061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195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53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386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08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3012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9273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24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59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7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8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14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9" Type="http://schemas.openxmlformats.org/officeDocument/2006/relationships/image" Target="media/image18.png"/><Relationship Id="rId21" Type="http://schemas.openxmlformats.org/officeDocument/2006/relationships/image" Target="media/image9.png"/><Relationship Id="rId34" Type="http://schemas.openxmlformats.org/officeDocument/2006/relationships/oleObject" Target="embeddings/oleObject15.bin"/><Relationship Id="rId42" Type="http://schemas.openxmlformats.org/officeDocument/2006/relationships/oleObject" Target="embeddings/oleObject19.bin"/><Relationship Id="rId47" Type="http://schemas.openxmlformats.org/officeDocument/2006/relationships/image" Target="media/image22.png"/><Relationship Id="rId50" Type="http://schemas.openxmlformats.org/officeDocument/2006/relationships/oleObject" Target="embeddings/oleObject23.bin"/><Relationship Id="rId55" Type="http://schemas.openxmlformats.org/officeDocument/2006/relationships/image" Target="media/image26.png"/><Relationship Id="rId63" Type="http://schemas.openxmlformats.org/officeDocument/2006/relationships/oleObject" Target="embeddings/oleObject30.bin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8.bin"/><Relationship Id="rId45" Type="http://schemas.openxmlformats.org/officeDocument/2006/relationships/image" Target="media/image21.png"/><Relationship Id="rId53" Type="http://schemas.openxmlformats.org/officeDocument/2006/relationships/image" Target="media/image25.png"/><Relationship Id="rId58" Type="http://schemas.openxmlformats.org/officeDocument/2006/relationships/oleObject" Target="embeddings/oleObject27.bin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3.png"/><Relationship Id="rId57" Type="http://schemas.openxmlformats.org/officeDocument/2006/relationships/image" Target="media/image27.png"/><Relationship Id="rId61" Type="http://schemas.openxmlformats.org/officeDocument/2006/relationships/oleObject" Target="embeddings/oleObject29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20.bin"/><Relationship Id="rId52" Type="http://schemas.openxmlformats.org/officeDocument/2006/relationships/oleObject" Target="embeddings/oleObject24.bin"/><Relationship Id="rId60" Type="http://schemas.openxmlformats.org/officeDocument/2006/relationships/oleObject" Target="embeddings/oleObject28.bin"/><Relationship Id="rId65" Type="http://schemas.openxmlformats.org/officeDocument/2006/relationships/hyperlink" Target="http://www.who.int/publications/guidelines/en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3.bin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6.bin"/><Relationship Id="rId64" Type="http://schemas.openxmlformats.org/officeDocument/2006/relationships/hyperlink" Target="http://www.who.int/hiv/pub/imai/om.pdf" TargetMode="External"/><Relationship Id="rId8" Type="http://schemas.openxmlformats.org/officeDocument/2006/relationships/oleObject" Target="embeddings/oleObject2.bin"/><Relationship Id="rId51" Type="http://schemas.openxmlformats.org/officeDocument/2006/relationships/image" Target="media/image24.png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1.bin"/><Relationship Id="rId59" Type="http://schemas.openxmlformats.org/officeDocument/2006/relationships/image" Target="media/image28.png"/><Relationship Id="rId67" Type="http://schemas.openxmlformats.org/officeDocument/2006/relationships/theme" Target="theme/theme1.xml"/><Relationship Id="rId20" Type="http://schemas.openxmlformats.org/officeDocument/2006/relationships/oleObject" Target="embeddings/oleObject8.bin"/><Relationship Id="rId41" Type="http://schemas.openxmlformats.org/officeDocument/2006/relationships/image" Target="media/image19.png"/><Relationship Id="rId54" Type="http://schemas.openxmlformats.org/officeDocument/2006/relationships/oleObject" Target="embeddings/oleObject25.bin"/><Relationship Id="rId62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471</Words>
  <Characters>2688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Lakkis</dc:creator>
  <cp:lastModifiedBy>Lakkis</cp:lastModifiedBy>
  <cp:revision>22</cp:revision>
  <dcterms:created xsi:type="dcterms:W3CDTF">2015-10-16T10:01:00Z</dcterms:created>
  <dcterms:modified xsi:type="dcterms:W3CDTF">2016-06-30T21:08:00Z</dcterms:modified>
</cp:coreProperties>
</file>